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780" w:rsidRDefault="00BC3780" w:rsidP="00BC3780">
      <w:pPr>
        <w:pStyle w:val="a3"/>
      </w:pPr>
      <w:r>
        <w:rPr>
          <w:sz w:val="28"/>
          <w:szCs w:val="28"/>
        </w:rPr>
        <w:t>Вопросы к государственному экзамену для студентов бакалавриата по</w:t>
      </w:r>
    </w:p>
    <w:p w:rsidR="00BC3780" w:rsidRDefault="00BC3780" w:rsidP="00BC3780">
      <w:pPr>
        <w:pStyle w:val="a3"/>
      </w:pPr>
      <w:r>
        <w:rPr>
          <w:sz w:val="28"/>
          <w:szCs w:val="28"/>
        </w:rPr>
        <w:t>направлению «Экономика» профиль «Финансы и кредит»</w:t>
      </w:r>
    </w:p>
    <w:p w:rsidR="00BC3780" w:rsidRDefault="00BC3780" w:rsidP="00BC3780">
      <w:pPr>
        <w:pStyle w:val="a3"/>
      </w:pPr>
      <w:r>
        <w:rPr>
          <w:sz w:val="28"/>
          <w:szCs w:val="28"/>
        </w:rPr>
        <w:t> </w:t>
      </w:r>
    </w:p>
    <w:p w:rsidR="00BC3780" w:rsidRDefault="00BC3780" w:rsidP="00BC3780">
      <w:pPr>
        <w:pStyle w:val="a3"/>
      </w:pPr>
      <w:r>
        <w:rPr>
          <w:sz w:val="28"/>
          <w:szCs w:val="28"/>
        </w:rPr>
        <w:t>1. Необходимость и сущность денег.</w:t>
      </w:r>
    </w:p>
    <w:p w:rsidR="00BC3780" w:rsidRDefault="00BC3780" w:rsidP="00BC3780">
      <w:pPr>
        <w:pStyle w:val="a3"/>
      </w:pPr>
      <w:r>
        <w:rPr>
          <w:sz w:val="28"/>
          <w:szCs w:val="28"/>
        </w:rPr>
        <w:t>2. Функции денег, их содержание и особенности проявления. Денежная масса. Денежная база. Денежные агрегаты.</w:t>
      </w:r>
    </w:p>
    <w:p w:rsidR="00BC3780" w:rsidRDefault="00BC3780" w:rsidP="00BC3780">
      <w:pPr>
        <w:pStyle w:val="a3"/>
      </w:pPr>
      <w:r>
        <w:rPr>
          <w:sz w:val="28"/>
          <w:szCs w:val="28"/>
        </w:rPr>
        <w:t>3. Выпуск и эмиссия денег в хозяйственный оборот.</w:t>
      </w:r>
    </w:p>
    <w:p w:rsidR="00BC3780" w:rsidRDefault="00BC3780" w:rsidP="00BC3780">
      <w:pPr>
        <w:pStyle w:val="a3"/>
      </w:pPr>
      <w:r>
        <w:rPr>
          <w:sz w:val="28"/>
          <w:szCs w:val="28"/>
        </w:rPr>
        <w:t>4. Денежный оборот, его содержание и структура.</w:t>
      </w:r>
    </w:p>
    <w:p w:rsidR="00BC3780" w:rsidRDefault="00BC3780" w:rsidP="00BC3780">
      <w:pPr>
        <w:pStyle w:val="a3"/>
      </w:pPr>
      <w:r>
        <w:rPr>
          <w:sz w:val="28"/>
          <w:szCs w:val="28"/>
        </w:rPr>
        <w:t>5. Безналичный денежный оборот и его организация.</w:t>
      </w:r>
    </w:p>
    <w:p w:rsidR="00BC3780" w:rsidRDefault="00BC3780" w:rsidP="00BC3780">
      <w:pPr>
        <w:pStyle w:val="a3"/>
      </w:pPr>
      <w:r>
        <w:rPr>
          <w:sz w:val="28"/>
          <w:szCs w:val="28"/>
        </w:rPr>
        <w:t>6. Налично-денежный оборот и его организация, денежная система.</w:t>
      </w:r>
    </w:p>
    <w:p w:rsidR="00BC3780" w:rsidRDefault="00BC3780" w:rsidP="00BC3780">
      <w:pPr>
        <w:pStyle w:val="a3"/>
      </w:pPr>
      <w:r>
        <w:rPr>
          <w:sz w:val="28"/>
          <w:szCs w:val="28"/>
        </w:rPr>
        <w:t>7. Инфляция. Формы ее проявления, причины, социально-экономические последствия.</w:t>
      </w:r>
    </w:p>
    <w:p w:rsidR="00BC3780" w:rsidRDefault="00BC3780" w:rsidP="00BC3780">
      <w:pPr>
        <w:pStyle w:val="a3"/>
      </w:pPr>
      <w:r>
        <w:rPr>
          <w:sz w:val="28"/>
          <w:szCs w:val="28"/>
        </w:rPr>
        <w:t>8. Основы международных валютных и расчетных отношений.</w:t>
      </w:r>
    </w:p>
    <w:p w:rsidR="00BC3780" w:rsidRDefault="00BC3780" w:rsidP="00BC3780">
      <w:pPr>
        <w:pStyle w:val="a3"/>
      </w:pPr>
      <w:r>
        <w:rPr>
          <w:sz w:val="28"/>
          <w:szCs w:val="28"/>
        </w:rPr>
        <w:t>9. Необходимость и сущность кредита. Функции и законы кредита.</w:t>
      </w:r>
    </w:p>
    <w:p w:rsidR="00BC3780" w:rsidRDefault="00BC3780" w:rsidP="00BC3780">
      <w:pPr>
        <w:pStyle w:val="a3"/>
      </w:pPr>
      <w:r>
        <w:rPr>
          <w:sz w:val="28"/>
          <w:szCs w:val="28"/>
        </w:rPr>
        <w:t>10. Функции и законы кредита.</w:t>
      </w:r>
    </w:p>
    <w:p w:rsidR="00BC3780" w:rsidRDefault="00BC3780" w:rsidP="00BC3780">
      <w:pPr>
        <w:pStyle w:val="a3"/>
      </w:pPr>
      <w:r>
        <w:rPr>
          <w:sz w:val="28"/>
          <w:szCs w:val="28"/>
        </w:rPr>
        <w:t>11. Формы и виды кредита.</w:t>
      </w:r>
    </w:p>
    <w:p w:rsidR="00BC3780" w:rsidRDefault="00BC3780" w:rsidP="00BC3780">
      <w:pPr>
        <w:pStyle w:val="a3"/>
      </w:pPr>
      <w:r>
        <w:rPr>
          <w:sz w:val="28"/>
          <w:szCs w:val="28"/>
        </w:rPr>
        <w:t>12. Ссудный процент и его экономическая роль.</w:t>
      </w:r>
    </w:p>
    <w:p w:rsidR="00BC3780" w:rsidRDefault="00BC3780" w:rsidP="00BC3780">
      <w:pPr>
        <w:pStyle w:val="a3"/>
      </w:pPr>
      <w:r>
        <w:rPr>
          <w:sz w:val="28"/>
          <w:szCs w:val="28"/>
        </w:rPr>
        <w:t>13. Понятие и элементы банковской системы.</w:t>
      </w:r>
    </w:p>
    <w:p w:rsidR="00BC3780" w:rsidRDefault="00BC3780" w:rsidP="00BC3780">
      <w:pPr>
        <w:pStyle w:val="a3"/>
      </w:pPr>
      <w:r>
        <w:rPr>
          <w:sz w:val="28"/>
          <w:szCs w:val="28"/>
        </w:rPr>
        <w:t>14. Финансы как экономическая категория.</w:t>
      </w:r>
    </w:p>
    <w:p w:rsidR="00BC3780" w:rsidRDefault="00BC3780" w:rsidP="00BC3780">
      <w:pPr>
        <w:pStyle w:val="a3"/>
      </w:pPr>
      <w:r>
        <w:rPr>
          <w:sz w:val="28"/>
          <w:szCs w:val="28"/>
        </w:rPr>
        <w:t>15. Финансовая система РФ.</w:t>
      </w:r>
    </w:p>
    <w:p w:rsidR="00BC3780" w:rsidRDefault="00BC3780" w:rsidP="00BC3780">
      <w:pPr>
        <w:pStyle w:val="a3"/>
      </w:pPr>
      <w:r>
        <w:rPr>
          <w:sz w:val="28"/>
          <w:szCs w:val="28"/>
        </w:rPr>
        <w:t>16. Финансовая политика государства.</w:t>
      </w:r>
    </w:p>
    <w:p w:rsidR="00BC3780" w:rsidRDefault="00BC3780" w:rsidP="00BC3780">
      <w:pPr>
        <w:pStyle w:val="a3"/>
      </w:pPr>
      <w:r>
        <w:rPr>
          <w:sz w:val="28"/>
          <w:szCs w:val="28"/>
        </w:rPr>
        <w:t>17. Управление финансами: понятие, объекты, субъекты, органы управления, их функции.</w:t>
      </w:r>
    </w:p>
    <w:p w:rsidR="00BC3780" w:rsidRDefault="00BC3780" w:rsidP="00BC3780">
      <w:pPr>
        <w:pStyle w:val="a3"/>
      </w:pPr>
      <w:r>
        <w:rPr>
          <w:sz w:val="28"/>
          <w:szCs w:val="28"/>
        </w:rPr>
        <w:t>18. Финансовое планирование и прогнозирование.</w:t>
      </w:r>
    </w:p>
    <w:p w:rsidR="00BC3780" w:rsidRDefault="00BC3780" w:rsidP="00BC3780">
      <w:pPr>
        <w:pStyle w:val="a3"/>
      </w:pPr>
      <w:r>
        <w:rPr>
          <w:sz w:val="28"/>
          <w:szCs w:val="28"/>
        </w:rPr>
        <w:t>19. Финансовый контроль: содержание, объекты и область применения, организация,</w:t>
      </w:r>
    </w:p>
    <w:p w:rsidR="00BC3780" w:rsidRDefault="00BC3780" w:rsidP="00BC3780">
      <w:pPr>
        <w:pStyle w:val="a3"/>
      </w:pPr>
      <w:r>
        <w:rPr>
          <w:sz w:val="28"/>
          <w:szCs w:val="28"/>
        </w:rPr>
        <w:lastRenderedPageBreak/>
        <w:t>виды, формы и методы.</w:t>
      </w:r>
    </w:p>
    <w:p w:rsidR="00BC3780" w:rsidRDefault="00BC3780" w:rsidP="00BC3780">
      <w:pPr>
        <w:pStyle w:val="a3"/>
      </w:pPr>
      <w:r>
        <w:rPr>
          <w:sz w:val="28"/>
          <w:szCs w:val="28"/>
        </w:rPr>
        <w:t>20. Финансы домашних хозяйств.</w:t>
      </w:r>
    </w:p>
    <w:p w:rsidR="00BC3780" w:rsidRDefault="00BC3780" w:rsidP="00BC3780">
      <w:pPr>
        <w:pStyle w:val="a3"/>
      </w:pPr>
      <w:r>
        <w:rPr>
          <w:sz w:val="28"/>
          <w:szCs w:val="28"/>
        </w:rPr>
        <w:t>21. Финансы коммерческих организаций.</w:t>
      </w:r>
    </w:p>
    <w:p w:rsidR="00BC3780" w:rsidRDefault="00BC3780" w:rsidP="00BC3780">
      <w:pPr>
        <w:pStyle w:val="a3"/>
      </w:pPr>
      <w:r>
        <w:rPr>
          <w:sz w:val="28"/>
          <w:szCs w:val="28"/>
        </w:rPr>
        <w:t>22. Финансы некоммерческих организаций.</w:t>
      </w:r>
    </w:p>
    <w:p w:rsidR="00BC3780" w:rsidRDefault="00BC3780" w:rsidP="00BC3780">
      <w:pPr>
        <w:pStyle w:val="a3"/>
      </w:pPr>
      <w:r>
        <w:rPr>
          <w:sz w:val="28"/>
          <w:szCs w:val="28"/>
        </w:rPr>
        <w:t>23. Государственные и муниципальные финансы.</w:t>
      </w:r>
    </w:p>
    <w:p w:rsidR="00BC3780" w:rsidRDefault="00BC3780" w:rsidP="00BC3780">
      <w:pPr>
        <w:pStyle w:val="a3"/>
      </w:pPr>
      <w:r>
        <w:rPr>
          <w:sz w:val="28"/>
          <w:szCs w:val="28"/>
        </w:rPr>
        <w:t>24. Финансовое регулирование социальных процессов.</w:t>
      </w:r>
    </w:p>
    <w:p w:rsidR="00BC3780" w:rsidRDefault="00BC3780" w:rsidP="00BC3780">
      <w:pPr>
        <w:pStyle w:val="a3"/>
      </w:pPr>
      <w:r>
        <w:rPr>
          <w:sz w:val="28"/>
          <w:szCs w:val="28"/>
        </w:rPr>
        <w:t>25. Государственные и муниципальные финансы: сущность и функции, правовые основы организации.</w:t>
      </w:r>
    </w:p>
    <w:p w:rsidR="00BC3780" w:rsidRDefault="00BC3780" w:rsidP="00BC3780">
      <w:pPr>
        <w:pStyle w:val="a3"/>
      </w:pPr>
      <w:r>
        <w:rPr>
          <w:sz w:val="28"/>
          <w:szCs w:val="28"/>
        </w:rPr>
        <w:t>26. Построение бюджетной системы государства. Основы межбюджетные отношения.</w:t>
      </w:r>
    </w:p>
    <w:p w:rsidR="00BC3780" w:rsidRDefault="00BC3780" w:rsidP="00BC3780">
      <w:pPr>
        <w:pStyle w:val="a3"/>
      </w:pPr>
      <w:r>
        <w:rPr>
          <w:sz w:val="28"/>
          <w:szCs w:val="28"/>
        </w:rPr>
        <w:t>27. Состав государственных и муниципальных доходов и расходов.</w:t>
      </w:r>
    </w:p>
    <w:p w:rsidR="00BC3780" w:rsidRDefault="00BC3780" w:rsidP="00BC3780">
      <w:pPr>
        <w:pStyle w:val="a3"/>
      </w:pPr>
      <w:r>
        <w:rPr>
          <w:sz w:val="28"/>
          <w:szCs w:val="28"/>
        </w:rPr>
        <w:t>28. Понятие и структура государственного и муниципального долга. Управление государственным и муниципальным долгом.</w:t>
      </w:r>
    </w:p>
    <w:p w:rsidR="00BC3780" w:rsidRDefault="00BC3780" w:rsidP="00BC3780">
      <w:pPr>
        <w:pStyle w:val="a3"/>
      </w:pPr>
      <w:r>
        <w:rPr>
          <w:sz w:val="28"/>
          <w:szCs w:val="28"/>
        </w:rPr>
        <w:t>29. Бюджетный процесс: содержание, этапы, особенности организации бюджетного процесса в Российской Федерации.</w:t>
      </w:r>
    </w:p>
    <w:p w:rsidR="00BC3780" w:rsidRDefault="00BC3780" w:rsidP="00BC3780">
      <w:pPr>
        <w:pStyle w:val="a3"/>
      </w:pPr>
      <w:r>
        <w:rPr>
          <w:sz w:val="28"/>
          <w:szCs w:val="28"/>
        </w:rPr>
        <w:t>30. Система социального страхования и способы ее организации.</w:t>
      </w:r>
    </w:p>
    <w:p w:rsidR="00BC3780" w:rsidRDefault="00BC3780" w:rsidP="00BC3780">
      <w:pPr>
        <w:pStyle w:val="a3"/>
      </w:pPr>
      <w:r>
        <w:rPr>
          <w:sz w:val="28"/>
          <w:szCs w:val="28"/>
        </w:rPr>
        <w:t>31. Общая характеристика внебюджетных государственных фондов.</w:t>
      </w:r>
    </w:p>
    <w:p w:rsidR="00BC3780" w:rsidRDefault="00BC3780" w:rsidP="00BC3780">
      <w:pPr>
        <w:pStyle w:val="a3"/>
      </w:pPr>
      <w:r>
        <w:rPr>
          <w:sz w:val="28"/>
          <w:szCs w:val="28"/>
        </w:rPr>
        <w:t>32. Экономическая сущность налогов и теоретические основы налогообложения.</w:t>
      </w:r>
    </w:p>
    <w:p w:rsidR="00BC3780" w:rsidRDefault="00BC3780" w:rsidP="00BC3780">
      <w:pPr>
        <w:pStyle w:val="a3"/>
      </w:pPr>
      <w:r>
        <w:rPr>
          <w:sz w:val="28"/>
          <w:szCs w:val="28"/>
        </w:rPr>
        <w:t>33. Налоговая система государства: понятие и структурные элементы.</w:t>
      </w:r>
    </w:p>
    <w:p w:rsidR="00BC3780" w:rsidRDefault="00BC3780" w:rsidP="00BC3780">
      <w:pPr>
        <w:pStyle w:val="a3"/>
      </w:pPr>
      <w:r>
        <w:rPr>
          <w:sz w:val="28"/>
          <w:szCs w:val="28"/>
        </w:rPr>
        <w:t>34. Налогообложение прибыли (дохода) организаций в налоговой системе России.</w:t>
      </w:r>
    </w:p>
    <w:p w:rsidR="00BC3780" w:rsidRDefault="00BC3780" w:rsidP="00BC3780">
      <w:pPr>
        <w:pStyle w:val="a3"/>
      </w:pPr>
      <w:r>
        <w:rPr>
          <w:sz w:val="28"/>
          <w:szCs w:val="28"/>
        </w:rPr>
        <w:t>35. Налогообложение имущества организаций</w:t>
      </w:r>
    </w:p>
    <w:p w:rsidR="00BC3780" w:rsidRDefault="00BC3780" w:rsidP="00BC3780">
      <w:pPr>
        <w:pStyle w:val="a3"/>
      </w:pPr>
      <w:r>
        <w:rPr>
          <w:sz w:val="28"/>
          <w:szCs w:val="28"/>
        </w:rPr>
        <w:t>36. Налогообложение природопользования.</w:t>
      </w:r>
    </w:p>
    <w:p w:rsidR="00BC3780" w:rsidRDefault="00BC3780" w:rsidP="00BC3780">
      <w:pPr>
        <w:pStyle w:val="a3"/>
      </w:pPr>
      <w:r>
        <w:rPr>
          <w:sz w:val="28"/>
          <w:szCs w:val="28"/>
        </w:rPr>
        <w:t>37. Налогообложение физических лиц.</w:t>
      </w:r>
    </w:p>
    <w:p w:rsidR="00BC3780" w:rsidRDefault="00BC3780" w:rsidP="00BC3780">
      <w:pPr>
        <w:pStyle w:val="a3"/>
      </w:pPr>
      <w:r>
        <w:rPr>
          <w:sz w:val="28"/>
          <w:szCs w:val="28"/>
        </w:rPr>
        <w:t>38. Организация финансов предприятий в современных условиях.</w:t>
      </w:r>
    </w:p>
    <w:p w:rsidR="00BC3780" w:rsidRDefault="00BC3780" w:rsidP="00BC3780">
      <w:pPr>
        <w:pStyle w:val="a3"/>
      </w:pPr>
      <w:r>
        <w:rPr>
          <w:sz w:val="28"/>
          <w:szCs w:val="28"/>
        </w:rPr>
        <w:t>39. Финансирование затрат на производство  и реализацию продукции.</w:t>
      </w:r>
    </w:p>
    <w:p w:rsidR="00BC3780" w:rsidRDefault="00BC3780" w:rsidP="00BC3780">
      <w:pPr>
        <w:pStyle w:val="a3"/>
      </w:pPr>
      <w:r>
        <w:rPr>
          <w:sz w:val="28"/>
          <w:szCs w:val="28"/>
        </w:rPr>
        <w:lastRenderedPageBreak/>
        <w:t>40. Формирование и использование оборотных средств.</w:t>
      </w:r>
    </w:p>
    <w:p w:rsidR="00BC3780" w:rsidRDefault="00BC3780" w:rsidP="00BC3780">
      <w:pPr>
        <w:pStyle w:val="a3"/>
      </w:pPr>
      <w:r>
        <w:rPr>
          <w:sz w:val="28"/>
          <w:szCs w:val="28"/>
        </w:rPr>
        <w:t>41. Выручка от реализации продукции.</w:t>
      </w:r>
    </w:p>
    <w:p w:rsidR="00BC3780" w:rsidRDefault="00BC3780" w:rsidP="00BC3780">
      <w:pPr>
        <w:pStyle w:val="a3"/>
      </w:pPr>
      <w:r>
        <w:rPr>
          <w:sz w:val="28"/>
          <w:szCs w:val="28"/>
        </w:rPr>
        <w:t>42. Чистый доход  и денежные накопления предприятия.</w:t>
      </w:r>
    </w:p>
    <w:p w:rsidR="00BC3780" w:rsidRDefault="00BC3780" w:rsidP="00BC3780">
      <w:pPr>
        <w:pStyle w:val="a3"/>
      </w:pPr>
      <w:r>
        <w:rPr>
          <w:sz w:val="28"/>
          <w:szCs w:val="28"/>
        </w:rPr>
        <w:t>43. Управление формированием, распределением и использованием прибыли.</w:t>
      </w:r>
    </w:p>
    <w:p w:rsidR="00BC3780" w:rsidRDefault="00BC3780" w:rsidP="00BC3780">
      <w:pPr>
        <w:pStyle w:val="a3"/>
      </w:pPr>
      <w:r>
        <w:rPr>
          <w:sz w:val="28"/>
          <w:szCs w:val="28"/>
        </w:rPr>
        <w:t>44. Экономическое содержание и функции финансового рынка.</w:t>
      </w:r>
    </w:p>
    <w:p w:rsidR="00BC3780" w:rsidRDefault="00BC3780" w:rsidP="00BC3780">
      <w:pPr>
        <w:pStyle w:val="a3"/>
      </w:pPr>
      <w:r>
        <w:rPr>
          <w:sz w:val="28"/>
          <w:szCs w:val="28"/>
        </w:rPr>
        <w:t>45. Инструменты финансового рынка.</w:t>
      </w:r>
    </w:p>
    <w:p w:rsidR="00BC3780" w:rsidRDefault="00BC3780" w:rsidP="00BC3780">
      <w:pPr>
        <w:pStyle w:val="a3"/>
      </w:pPr>
      <w:r>
        <w:rPr>
          <w:sz w:val="28"/>
          <w:szCs w:val="28"/>
        </w:rPr>
        <w:t>46. Участники финансового рынка.</w:t>
      </w:r>
    </w:p>
    <w:p w:rsidR="00BC3780" w:rsidRDefault="00BC3780" w:rsidP="00BC3780">
      <w:pPr>
        <w:pStyle w:val="a3"/>
      </w:pPr>
      <w:r>
        <w:rPr>
          <w:sz w:val="28"/>
          <w:szCs w:val="28"/>
        </w:rPr>
        <w:t>47. Финансовые посредники на финансовом рынке.</w:t>
      </w:r>
    </w:p>
    <w:p w:rsidR="00BC3780" w:rsidRDefault="00BC3780" w:rsidP="00BC3780">
      <w:pPr>
        <w:pStyle w:val="a3"/>
      </w:pPr>
      <w:r>
        <w:rPr>
          <w:sz w:val="28"/>
          <w:szCs w:val="28"/>
        </w:rPr>
        <w:t>48. Регулирование финансового рынка. Инфраструктура финансового рынка.</w:t>
      </w:r>
    </w:p>
    <w:p w:rsidR="00BC3780" w:rsidRDefault="00BC3780" w:rsidP="00BC3780">
      <w:pPr>
        <w:pStyle w:val="a3"/>
      </w:pPr>
      <w:r>
        <w:rPr>
          <w:sz w:val="28"/>
          <w:szCs w:val="28"/>
        </w:rPr>
        <w:t>49. Основы анализа на финансовом рынке.</w:t>
      </w:r>
    </w:p>
    <w:p w:rsidR="00BC3780" w:rsidRDefault="00BC3780" w:rsidP="00BC3780">
      <w:pPr>
        <w:pStyle w:val="a3"/>
      </w:pPr>
      <w:r>
        <w:rPr>
          <w:sz w:val="28"/>
          <w:szCs w:val="28"/>
        </w:rPr>
        <w:t>50. Сегменты финансового рынка.</w:t>
      </w:r>
    </w:p>
    <w:p w:rsidR="00BC3780" w:rsidRDefault="00BC3780" w:rsidP="00BC3780">
      <w:pPr>
        <w:pStyle w:val="a3"/>
      </w:pPr>
      <w:r>
        <w:rPr>
          <w:sz w:val="28"/>
          <w:szCs w:val="28"/>
        </w:rPr>
        <w:t>51. Экономические основы биржевого дела.</w:t>
      </w:r>
    </w:p>
    <w:p w:rsidR="00BC3780" w:rsidRDefault="00BC3780" w:rsidP="00BC3780">
      <w:pPr>
        <w:pStyle w:val="a3"/>
      </w:pPr>
      <w:r>
        <w:rPr>
          <w:sz w:val="28"/>
          <w:szCs w:val="28"/>
        </w:rPr>
        <w:t>52. Биржевой товар. Виды биржевых финансовых инструментов.</w:t>
      </w:r>
    </w:p>
    <w:p w:rsidR="00BC3780" w:rsidRDefault="00BC3780" w:rsidP="00BC3780">
      <w:pPr>
        <w:pStyle w:val="a3"/>
      </w:pPr>
      <w:r>
        <w:rPr>
          <w:sz w:val="28"/>
          <w:szCs w:val="28"/>
        </w:rPr>
        <w:t>53. Биржа как системообразующий элемент биржевой торговли. Виды бирж.</w:t>
      </w:r>
    </w:p>
    <w:p w:rsidR="00BC3780" w:rsidRDefault="00BC3780" w:rsidP="00BC3780">
      <w:pPr>
        <w:pStyle w:val="a3"/>
      </w:pPr>
      <w:r>
        <w:rPr>
          <w:sz w:val="28"/>
          <w:szCs w:val="28"/>
        </w:rPr>
        <w:t>54. Организация биржевой торговли. Биржевые операции и сделки.</w:t>
      </w:r>
    </w:p>
    <w:p w:rsidR="00BC3780" w:rsidRDefault="00BC3780" w:rsidP="00BC3780">
      <w:pPr>
        <w:pStyle w:val="a3"/>
      </w:pPr>
      <w:r>
        <w:rPr>
          <w:sz w:val="28"/>
          <w:szCs w:val="28"/>
        </w:rPr>
        <w:t>55. Экономическая сущность и виды инвестиций. Содержание и основные этапы инвестиционного процесса.</w:t>
      </w:r>
    </w:p>
    <w:p w:rsidR="00BC3780" w:rsidRDefault="00BC3780" w:rsidP="00BC3780">
      <w:pPr>
        <w:pStyle w:val="a3"/>
      </w:pPr>
      <w:r>
        <w:rPr>
          <w:sz w:val="28"/>
          <w:szCs w:val="28"/>
        </w:rPr>
        <w:t>56. Бизнес-план инвестиционного проекта.</w:t>
      </w:r>
    </w:p>
    <w:p w:rsidR="00BC3780" w:rsidRDefault="00BC3780" w:rsidP="00BC3780">
      <w:pPr>
        <w:pStyle w:val="a3"/>
      </w:pPr>
      <w:r>
        <w:rPr>
          <w:sz w:val="28"/>
          <w:szCs w:val="28"/>
        </w:rPr>
        <w:t>57. Инвестиционные проекты. Методы оценки эффективности проектов.</w:t>
      </w:r>
    </w:p>
    <w:p w:rsidR="00BC3780" w:rsidRDefault="00BC3780" w:rsidP="00BC3780">
      <w:pPr>
        <w:pStyle w:val="a3"/>
      </w:pPr>
      <w:r>
        <w:rPr>
          <w:sz w:val="28"/>
          <w:szCs w:val="28"/>
        </w:rPr>
        <w:t>58. Инвестиции в форме капитальных вложений. Источники финансирования инвестиций предприятий.</w:t>
      </w:r>
    </w:p>
    <w:p w:rsidR="00BC3780" w:rsidRDefault="00BC3780" w:rsidP="00BC3780">
      <w:pPr>
        <w:pStyle w:val="a3"/>
      </w:pPr>
      <w:r>
        <w:rPr>
          <w:sz w:val="28"/>
          <w:szCs w:val="28"/>
        </w:rPr>
        <w:t>59. Финансовые инвестиции. Формирование и управление инвестиционым портфелем.</w:t>
      </w:r>
    </w:p>
    <w:p w:rsidR="00BC3780" w:rsidRDefault="00BC3780" w:rsidP="00BC3780">
      <w:pPr>
        <w:pStyle w:val="a3"/>
      </w:pPr>
      <w:r>
        <w:rPr>
          <w:sz w:val="28"/>
          <w:szCs w:val="28"/>
        </w:rPr>
        <w:t>60. Теоретические основы финансового  менеджмента: принципы организации и информационное обеспечение.</w:t>
      </w:r>
    </w:p>
    <w:p w:rsidR="00BC3780" w:rsidRDefault="00BC3780" w:rsidP="00BC3780">
      <w:pPr>
        <w:pStyle w:val="a3"/>
      </w:pPr>
      <w:r>
        <w:rPr>
          <w:sz w:val="28"/>
          <w:szCs w:val="28"/>
        </w:rPr>
        <w:lastRenderedPageBreak/>
        <w:t>61. Финансовая среда предпринимательства и предпринимательские риски. Виды предпринимательских рисков и управление ими.</w:t>
      </w:r>
    </w:p>
    <w:p w:rsidR="00BC3780" w:rsidRDefault="00BC3780" w:rsidP="00BC3780">
      <w:pPr>
        <w:pStyle w:val="a3"/>
      </w:pPr>
      <w:r>
        <w:rPr>
          <w:sz w:val="28"/>
          <w:szCs w:val="28"/>
        </w:rPr>
        <w:t>62. Управление финансовым обеспечением предпринимательства.</w:t>
      </w:r>
    </w:p>
    <w:p w:rsidR="00BC3780" w:rsidRDefault="00BC3780" w:rsidP="00BC3780">
      <w:pPr>
        <w:pStyle w:val="a3"/>
      </w:pPr>
      <w:r>
        <w:rPr>
          <w:sz w:val="28"/>
          <w:szCs w:val="28"/>
        </w:rPr>
        <w:t>63. Долгосрочное финансовое планирование и прогнозирование.</w:t>
      </w:r>
    </w:p>
    <w:p w:rsidR="00BC3780" w:rsidRDefault="00BC3780" w:rsidP="00BC3780">
      <w:pPr>
        <w:pStyle w:val="a3"/>
      </w:pPr>
      <w:r>
        <w:rPr>
          <w:sz w:val="28"/>
          <w:szCs w:val="28"/>
        </w:rPr>
        <w:t>64. Качественные и количественные методы оценки финансовых рисков.</w:t>
      </w:r>
    </w:p>
    <w:p w:rsidR="00BC3780" w:rsidRDefault="00BC3780" w:rsidP="00BC3780">
      <w:pPr>
        <w:pStyle w:val="a3"/>
      </w:pPr>
      <w:r>
        <w:rPr>
          <w:sz w:val="28"/>
          <w:szCs w:val="28"/>
        </w:rPr>
        <w:t>65. Система управления финансовыми рисками.</w:t>
      </w:r>
    </w:p>
    <w:p w:rsidR="00BC3780" w:rsidRDefault="00BC3780" w:rsidP="00BC3780">
      <w:pPr>
        <w:pStyle w:val="a3"/>
      </w:pPr>
      <w:r>
        <w:rPr>
          <w:sz w:val="28"/>
          <w:szCs w:val="28"/>
        </w:rPr>
        <w:t>66. Управление текущими затратами предприятия.</w:t>
      </w:r>
    </w:p>
    <w:p w:rsidR="00BC3780" w:rsidRDefault="00BC3780" w:rsidP="00BC3780">
      <w:pPr>
        <w:pStyle w:val="a3"/>
      </w:pPr>
      <w:r>
        <w:rPr>
          <w:sz w:val="28"/>
          <w:szCs w:val="28"/>
        </w:rPr>
        <w:t>67. Управление оборотными активами.</w:t>
      </w:r>
    </w:p>
    <w:p w:rsidR="00BC3780" w:rsidRDefault="00BC3780" w:rsidP="00BC3780">
      <w:pPr>
        <w:pStyle w:val="a3"/>
      </w:pPr>
      <w:r>
        <w:rPr>
          <w:sz w:val="28"/>
          <w:szCs w:val="28"/>
        </w:rPr>
        <w:t>68. Цена и структура капитала предприятия.</w:t>
      </w:r>
    </w:p>
    <w:p w:rsidR="00BC3780" w:rsidRDefault="00BC3780" w:rsidP="00BC3780">
      <w:pPr>
        <w:pStyle w:val="a3"/>
      </w:pPr>
      <w:r>
        <w:rPr>
          <w:sz w:val="28"/>
          <w:szCs w:val="28"/>
        </w:rPr>
        <w:t>69. Бюджетирование как инструмент финансового планирования на предприятии.</w:t>
      </w:r>
    </w:p>
    <w:p w:rsidR="00BC3780" w:rsidRDefault="00BC3780" w:rsidP="00BC3780">
      <w:pPr>
        <w:pStyle w:val="a3"/>
      </w:pPr>
      <w:r>
        <w:rPr>
          <w:sz w:val="28"/>
          <w:szCs w:val="28"/>
        </w:rPr>
        <w:t>70. Управление финансированием текущей деятельности предприятия.</w:t>
      </w:r>
    </w:p>
    <w:p w:rsidR="00BC3780" w:rsidRDefault="00BC3780" w:rsidP="00BC3780">
      <w:pPr>
        <w:pStyle w:val="a3"/>
      </w:pPr>
      <w:r>
        <w:rPr>
          <w:sz w:val="28"/>
          <w:szCs w:val="28"/>
        </w:rPr>
        <w:t>71. Экономическая сущность страхования. Место страхования в рыночной экономике.</w:t>
      </w:r>
    </w:p>
    <w:p w:rsidR="00BC3780" w:rsidRDefault="00BC3780" w:rsidP="00BC3780">
      <w:pPr>
        <w:pStyle w:val="a3"/>
      </w:pPr>
      <w:r>
        <w:rPr>
          <w:sz w:val="28"/>
          <w:szCs w:val="28"/>
        </w:rPr>
        <w:t>72. Классификация и форма проведения страхования. Основы страхового рынка.</w:t>
      </w:r>
    </w:p>
    <w:p w:rsidR="00BC3780" w:rsidRDefault="00BC3780" w:rsidP="00BC3780">
      <w:pPr>
        <w:pStyle w:val="a3"/>
      </w:pPr>
      <w:r>
        <w:rPr>
          <w:sz w:val="28"/>
          <w:szCs w:val="28"/>
        </w:rPr>
        <w:t>73. Финансовые и инвестиционные основы страховой деятельности.</w:t>
      </w:r>
    </w:p>
    <w:p w:rsidR="00BC3780" w:rsidRDefault="00BC3780" w:rsidP="00BC3780">
      <w:pPr>
        <w:pStyle w:val="a3"/>
      </w:pPr>
      <w:r>
        <w:rPr>
          <w:sz w:val="28"/>
          <w:szCs w:val="28"/>
        </w:rPr>
        <w:t>74. Личное страхование. Характеристика основных подотраслей и видов личного страхования.</w:t>
      </w:r>
    </w:p>
    <w:p w:rsidR="00BC3780" w:rsidRDefault="00BC3780" w:rsidP="00BC3780">
      <w:pPr>
        <w:pStyle w:val="a3"/>
      </w:pPr>
      <w:r>
        <w:rPr>
          <w:sz w:val="28"/>
          <w:szCs w:val="28"/>
        </w:rPr>
        <w:t>75. Имущественное страхование. Страхование ответственности.</w:t>
      </w:r>
    </w:p>
    <w:p w:rsidR="00BC3780" w:rsidRDefault="00BC3780" w:rsidP="00BC3780">
      <w:pPr>
        <w:pStyle w:val="a3"/>
      </w:pPr>
      <w:r>
        <w:rPr>
          <w:sz w:val="28"/>
          <w:szCs w:val="28"/>
        </w:rPr>
        <w:t>76. Требования законодательства к обеспечению финансовой устойчивости страховых операций. Страховой рынок России, проблемы и перспективы его развития.</w:t>
      </w:r>
    </w:p>
    <w:p w:rsidR="00BC3780" w:rsidRDefault="00BC3780" w:rsidP="00BC3780">
      <w:pPr>
        <w:pStyle w:val="a3"/>
      </w:pPr>
      <w:r>
        <w:rPr>
          <w:sz w:val="28"/>
          <w:szCs w:val="28"/>
        </w:rPr>
        <w:t>77. Центральные банки и основы их деятельности.</w:t>
      </w:r>
    </w:p>
    <w:p w:rsidR="00BC3780" w:rsidRDefault="00BC3780" w:rsidP="00BC3780">
      <w:pPr>
        <w:pStyle w:val="a3"/>
      </w:pPr>
      <w:r>
        <w:rPr>
          <w:sz w:val="28"/>
          <w:szCs w:val="28"/>
        </w:rPr>
        <w:t>78. Коммерческие банки и их деятельности.</w:t>
      </w:r>
    </w:p>
    <w:p w:rsidR="00BC3780" w:rsidRDefault="00BC3780" w:rsidP="00BC3780">
      <w:pPr>
        <w:pStyle w:val="a3"/>
      </w:pPr>
      <w:r>
        <w:rPr>
          <w:sz w:val="28"/>
          <w:szCs w:val="28"/>
        </w:rPr>
        <w:t>79. Методологические основы оценки предприятия ( бизнеса).</w:t>
      </w:r>
    </w:p>
    <w:p w:rsidR="00BC3780" w:rsidRDefault="00BC3780" w:rsidP="00BC3780">
      <w:pPr>
        <w:pStyle w:val="a3"/>
      </w:pPr>
      <w:r>
        <w:rPr>
          <w:sz w:val="28"/>
          <w:szCs w:val="28"/>
        </w:rPr>
        <w:t>80. Доходный подход оценки стоимости и его методы.</w:t>
      </w:r>
    </w:p>
    <w:p w:rsidR="00BC3780" w:rsidRDefault="00BC3780" w:rsidP="00BC3780">
      <w:pPr>
        <w:pStyle w:val="a3"/>
      </w:pPr>
      <w:r>
        <w:rPr>
          <w:sz w:val="28"/>
          <w:szCs w:val="28"/>
        </w:rPr>
        <w:lastRenderedPageBreak/>
        <w:t>81. Затратный подход оценки стоимости.</w:t>
      </w:r>
    </w:p>
    <w:p w:rsidR="00BC3780" w:rsidRDefault="00BC3780" w:rsidP="00BC3780">
      <w:pPr>
        <w:pStyle w:val="a3"/>
      </w:pPr>
      <w:r>
        <w:rPr>
          <w:sz w:val="28"/>
          <w:szCs w:val="28"/>
        </w:rPr>
        <w:t>82. Сравнительный подход к оценке бизнеса и его методы.</w:t>
      </w:r>
    </w:p>
    <w:p w:rsidR="00BC3780" w:rsidRDefault="00BC3780" w:rsidP="00BC3780">
      <w:pPr>
        <w:pStyle w:val="a3"/>
      </w:pPr>
      <w:r>
        <w:rPr>
          <w:sz w:val="28"/>
          <w:szCs w:val="28"/>
        </w:rPr>
        <w:t>83. Ресурсы коммерческого банка. Собственный капитал банка. Понятие и функции собственного капитала.</w:t>
      </w:r>
    </w:p>
    <w:p w:rsidR="00BC3780" w:rsidRDefault="00BC3780" w:rsidP="00BC3780">
      <w:pPr>
        <w:pStyle w:val="a3"/>
      </w:pPr>
      <w:r>
        <w:rPr>
          <w:sz w:val="28"/>
          <w:szCs w:val="28"/>
        </w:rPr>
        <w:t>84. Активные операции коммерческих банков.</w:t>
      </w:r>
    </w:p>
    <w:p w:rsidR="00BC3780" w:rsidRDefault="00BC3780" w:rsidP="00BC3780">
      <w:pPr>
        <w:pStyle w:val="a3"/>
      </w:pPr>
      <w:r>
        <w:rPr>
          <w:sz w:val="28"/>
          <w:szCs w:val="28"/>
        </w:rPr>
        <w:t>85. Пассивные операции коммерческих банков.</w:t>
      </w:r>
    </w:p>
    <w:p w:rsidR="00BC3780" w:rsidRDefault="00BC3780" w:rsidP="00BC3780">
      <w:pPr>
        <w:pStyle w:val="a3"/>
      </w:pPr>
      <w:r>
        <w:rPr>
          <w:sz w:val="28"/>
          <w:szCs w:val="28"/>
        </w:rPr>
        <w:t>86. Организация безналичных расчетов. Расчеты в финансовой сфере.</w:t>
      </w:r>
    </w:p>
    <w:p w:rsidR="00BC3780" w:rsidRDefault="00BC3780" w:rsidP="00BC3780">
      <w:pPr>
        <w:pStyle w:val="a3"/>
      </w:pPr>
      <w:r>
        <w:rPr>
          <w:sz w:val="28"/>
          <w:szCs w:val="28"/>
        </w:rPr>
        <w:t>87. Кредитные операции коммерческих банков: процесс кредитования, виды, оценка кредитоспособности.</w:t>
      </w:r>
    </w:p>
    <w:p w:rsidR="00BC3780" w:rsidRDefault="00BC3780" w:rsidP="00BC3780">
      <w:pPr>
        <w:pStyle w:val="a3"/>
      </w:pPr>
      <w:r>
        <w:rPr>
          <w:sz w:val="28"/>
          <w:szCs w:val="28"/>
        </w:rPr>
        <w:t>88. Общая характеристика казначейской  системы исполнения бюджета.</w:t>
      </w:r>
    </w:p>
    <w:p w:rsidR="00BC3780" w:rsidRDefault="00BC3780" w:rsidP="00BC3780">
      <w:pPr>
        <w:pStyle w:val="a3"/>
      </w:pPr>
      <w:r>
        <w:rPr>
          <w:sz w:val="28"/>
          <w:szCs w:val="28"/>
        </w:rPr>
        <w:t>89. Основы государственного пенсионного обеспечения в РФ.</w:t>
      </w:r>
    </w:p>
    <w:p w:rsidR="00BC3780" w:rsidRDefault="00BC3780" w:rsidP="00BC3780">
      <w:pPr>
        <w:pStyle w:val="a3"/>
      </w:pPr>
      <w:r>
        <w:rPr>
          <w:sz w:val="28"/>
          <w:szCs w:val="28"/>
        </w:rPr>
        <w:t>90. Негосударственное (добровольное) пенсионное страхование.</w:t>
      </w:r>
    </w:p>
    <w:p w:rsidR="00E43CFB" w:rsidRDefault="00E43CFB"/>
    <w:sectPr w:rsidR="00E43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8"/>
  <w:defaultTabStop w:val="708"/>
  <w:characterSpacingControl w:val="doNotCompress"/>
  <w:compat>
    <w:useFELayout/>
  </w:compat>
  <w:rsids>
    <w:rsidRoot w:val="00BC3780"/>
    <w:rsid w:val="00BC3780"/>
    <w:rsid w:val="00E43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3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2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839</Words>
  <Characters>4785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2015-04-22T10:10:00Z</dcterms:created>
  <dcterms:modified xsi:type="dcterms:W3CDTF">2015-04-22T10:10:00Z</dcterms:modified>
</cp:coreProperties>
</file>